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A7" w:rsidRDefault="000249E2" w:rsidP="000E6721">
      <w:pPr>
        <w:rPr>
          <w:rFonts w:ascii="Calibri" w:hAnsi="Calibri"/>
          <w:bCs/>
        </w:rPr>
      </w:pPr>
      <w:bookmarkStart w:id="0" w:name="_GoBack"/>
      <w:bookmarkEnd w:id="0"/>
      <w:r>
        <w:rPr>
          <w:noProof/>
        </w:rPr>
        <w:drawing>
          <wp:anchor distT="0" distB="0" distL="114300" distR="114300" simplePos="0" relativeHeight="251673600" behindDoc="0" locked="0" layoutInCell="1" allowOverlap="1" wp14:anchorId="295AC2BD" wp14:editId="19ED8948">
            <wp:simplePos x="0" y="0"/>
            <wp:positionH relativeFrom="margin">
              <wp:align>center</wp:align>
            </wp:positionH>
            <wp:positionV relativeFrom="paragraph">
              <wp:posOffset>200660</wp:posOffset>
            </wp:positionV>
            <wp:extent cx="6057900" cy="1257300"/>
            <wp:effectExtent l="0" t="0" r="0" b="0"/>
            <wp:wrapNone/>
            <wp:docPr id="3" name="Afbeelding 1" descr="Helmond-HC-logo-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lmond-HC-logo-web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1257300"/>
                    </a:xfrm>
                    <a:prstGeom prst="rect">
                      <a:avLst/>
                    </a:prstGeom>
                    <a:solidFill>
                      <a:srgbClr val="92CDDC">
                        <a:alpha val="75000"/>
                      </a:srgbClr>
                    </a:solidFill>
                  </pic:spPr>
                </pic:pic>
              </a:graphicData>
            </a:graphic>
            <wp14:sizeRelH relativeFrom="page">
              <wp14:pctWidth>0</wp14:pctWidth>
            </wp14:sizeRelH>
            <wp14:sizeRelV relativeFrom="page">
              <wp14:pctHeight>0</wp14:pctHeight>
            </wp14:sizeRelV>
          </wp:anchor>
        </w:drawing>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r w:rsidR="00A06BCD">
        <w:rPr>
          <w:rFonts w:ascii="Calibri" w:hAnsi="Calibri"/>
          <w:b/>
          <w:bCs/>
          <w:lang w:val="fr-FR"/>
        </w:rPr>
        <w:tab/>
      </w:r>
    </w:p>
    <w:p w:rsidR="001D24A7" w:rsidRDefault="001D24A7" w:rsidP="001D24A7">
      <w:pPr>
        <w:ind w:left="2832" w:firstLine="708"/>
        <w:rPr>
          <w:rFonts w:ascii="Calibri" w:hAnsi="Calibri"/>
          <w:bCs/>
        </w:rPr>
      </w:pPr>
    </w:p>
    <w:p w:rsidR="001D24A7" w:rsidRDefault="001D24A7" w:rsidP="001D24A7">
      <w:pPr>
        <w:ind w:left="2832" w:firstLine="708"/>
        <w:rPr>
          <w:rFonts w:ascii="Calibri" w:hAnsi="Calibri"/>
          <w:bCs/>
        </w:rPr>
      </w:pPr>
    </w:p>
    <w:p w:rsidR="001D24A7" w:rsidRDefault="001D24A7" w:rsidP="001D24A7">
      <w:pPr>
        <w:ind w:left="2832" w:firstLine="708"/>
        <w:rPr>
          <w:rFonts w:ascii="Calibri" w:hAnsi="Calibri"/>
          <w:bCs/>
        </w:rPr>
      </w:pPr>
    </w:p>
    <w:p w:rsidR="003E0F4B" w:rsidRPr="003E0F4B" w:rsidRDefault="000249E2" w:rsidP="000249E2">
      <w:pPr>
        <w:ind w:left="2832"/>
        <w:rPr>
          <w:rFonts w:ascii="Calibri" w:hAnsi="Calibri"/>
          <w:b/>
          <w:bCs/>
        </w:rPr>
      </w:pPr>
      <w:r>
        <w:rPr>
          <w:rFonts w:ascii="Calibri" w:hAnsi="Calibri"/>
          <w:b/>
          <w:bCs/>
          <w:sz w:val="48"/>
          <w:szCs w:val="48"/>
        </w:rPr>
        <w:t xml:space="preserve">Reglement </w:t>
      </w:r>
      <w:r w:rsidR="003E0F4B" w:rsidRPr="003E0F4B">
        <w:rPr>
          <w:rFonts w:ascii="Calibri" w:hAnsi="Calibri"/>
          <w:b/>
          <w:bCs/>
          <w:sz w:val="48"/>
          <w:szCs w:val="48"/>
        </w:rPr>
        <w:t xml:space="preserve">FAMIX </w:t>
      </w:r>
      <w:r w:rsidR="003E0F4B">
        <w:rPr>
          <w:rFonts w:ascii="Calibri" w:hAnsi="Calibri"/>
          <w:b/>
          <w:bCs/>
          <w:sz w:val="48"/>
          <w:szCs w:val="48"/>
        </w:rPr>
        <w:br/>
      </w:r>
    </w:p>
    <w:p w:rsidR="003E0F4B" w:rsidRDefault="003E0F4B" w:rsidP="003E0F4B">
      <w:pPr>
        <w:ind w:left="-284"/>
        <w:rPr>
          <w:rFonts w:ascii="Calibri" w:hAnsi="Calibri"/>
          <w:b/>
          <w:bCs/>
        </w:rPr>
      </w:pPr>
    </w:p>
    <w:p w:rsidR="003E0F4B" w:rsidRDefault="003E0F4B" w:rsidP="003E0F4B">
      <w:pPr>
        <w:ind w:left="-284"/>
        <w:rPr>
          <w:rFonts w:ascii="Calibri" w:hAnsi="Calibri"/>
          <w:b/>
          <w:bCs/>
        </w:rPr>
      </w:pPr>
    </w:p>
    <w:p w:rsidR="00787F52" w:rsidRDefault="000249E2" w:rsidP="00787F52">
      <w:pPr>
        <w:pStyle w:val="Lijstalinea"/>
        <w:numPr>
          <w:ilvl w:val="0"/>
          <w:numId w:val="1"/>
        </w:numPr>
        <w:rPr>
          <w:rFonts w:ascii="Calibri" w:hAnsi="Calibri"/>
          <w:b/>
          <w:bCs/>
        </w:rPr>
      </w:pPr>
      <w:r>
        <w:rPr>
          <w:rFonts w:ascii="Calibri" w:hAnsi="Calibri"/>
          <w:b/>
          <w:bCs/>
        </w:rPr>
        <w:t>Er wordt gespeeld volgens de normale KNHB-regels, alleen indien het doel wordt verdedigd door een keepster mag in de cirkel door mannelijke tegenstanders uitsluitend worden gepusht op het doel</w:t>
      </w:r>
      <w:r w:rsidR="00787F52">
        <w:rPr>
          <w:rFonts w:ascii="Calibri" w:hAnsi="Calibri"/>
          <w:b/>
          <w:bCs/>
        </w:rPr>
        <w:t>. De sleepslag (flatsen) is hierbij ook verboden. Dames kunnen normaal spelen.</w:t>
      </w:r>
    </w:p>
    <w:p w:rsidR="00787F52" w:rsidRPr="00787F52" w:rsidRDefault="00787F52" w:rsidP="00787F52">
      <w:pPr>
        <w:rPr>
          <w:rFonts w:ascii="Calibri" w:hAnsi="Calibri"/>
          <w:b/>
          <w:bCs/>
        </w:rPr>
      </w:pPr>
    </w:p>
    <w:p w:rsidR="00787F52" w:rsidRDefault="0038724B" w:rsidP="00787F52">
      <w:pPr>
        <w:pStyle w:val="Lijstalinea"/>
        <w:numPr>
          <w:ilvl w:val="0"/>
          <w:numId w:val="1"/>
        </w:numPr>
        <w:rPr>
          <w:rFonts w:ascii="Calibri" w:hAnsi="Calibri"/>
          <w:b/>
          <w:bCs/>
        </w:rPr>
      </w:pPr>
      <w:r>
        <w:rPr>
          <w:rFonts w:ascii="Calibri" w:hAnsi="Calibri"/>
          <w:b/>
          <w:bCs/>
        </w:rPr>
        <w:t>E</w:t>
      </w:r>
      <w:r w:rsidR="00787F52">
        <w:rPr>
          <w:rFonts w:ascii="Calibri" w:hAnsi="Calibri"/>
          <w:b/>
          <w:bCs/>
        </w:rPr>
        <w:t>lk familieteam bestaat uit 11 spelers maar moet tijdens de wedstrijd tenminste 4 speelsters hebben.</w:t>
      </w:r>
    </w:p>
    <w:p w:rsidR="00517DEE" w:rsidRPr="00517DEE" w:rsidRDefault="00517DEE" w:rsidP="00517DEE">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In elk familieteam moeten tijdens de wedstrijd tenminste 2 generaties mee spelen.</w:t>
      </w:r>
    </w:p>
    <w:p w:rsidR="00787F52" w:rsidRPr="00787F52" w:rsidRDefault="00787F52" w:rsidP="00787F52">
      <w:pPr>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De minimum leeftijd in de prestatiepoule is 1</w:t>
      </w:r>
      <w:r w:rsidR="0038724B">
        <w:rPr>
          <w:rFonts w:ascii="Calibri" w:hAnsi="Calibri"/>
          <w:b/>
          <w:bCs/>
        </w:rPr>
        <w:t>2</w:t>
      </w:r>
      <w:r>
        <w:rPr>
          <w:rFonts w:ascii="Calibri" w:hAnsi="Calibri"/>
          <w:b/>
          <w:bCs/>
        </w:rPr>
        <w:t xml:space="preserve"> jaar. Voor de recreatiepoule is de minimum leeftijd 8 jaar. Er geldt geen maximum leeftijd…..</w:t>
      </w:r>
    </w:p>
    <w:p w:rsidR="00787F52" w:rsidRPr="00787F52" w:rsidRDefault="00787F52" w:rsidP="00787F52">
      <w:pPr>
        <w:pStyle w:val="Lijstalinea"/>
        <w:rPr>
          <w:rFonts w:ascii="Calibri" w:hAnsi="Calibri"/>
          <w:b/>
          <w:bCs/>
        </w:rPr>
      </w:pPr>
    </w:p>
    <w:p w:rsidR="00787F52" w:rsidRDefault="006C4A8B" w:rsidP="00787F52">
      <w:pPr>
        <w:pStyle w:val="Lijstalinea"/>
        <w:numPr>
          <w:ilvl w:val="0"/>
          <w:numId w:val="1"/>
        </w:numPr>
        <w:rPr>
          <w:rFonts w:ascii="Calibri" w:hAnsi="Calibri"/>
          <w:b/>
          <w:bCs/>
        </w:rPr>
      </w:pPr>
      <w:r>
        <w:rPr>
          <w:rFonts w:ascii="Calibri" w:hAnsi="Calibri"/>
          <w:b/>
          <w:bCs/>
        </w:rPr>
        <w:t>De wedstrijdduur is 25 minuten dit mede afhankelijk van aantal teams.</w:t>
      </w:r>
    </w:p>
    <w:p w:rsidR="00787F52" w:rsidRPr="00787F52" w:rsidRDefault="00787F52" w:rsidP="00787F52">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Het begin- en eindsignaal worden centraal gegeven door de wedstrijdleiding.</w:t>
      </w:r>
    </w:p>
    <w:p w:rsidR="00787F52" w:rsidRPr="00787F52" w:rsidRDefault="00787F52" w:rsidP="00787F52">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 xml:space="preserve">Elk team dient te zorgen voor tenminste twee scheidsrechters. De scheidsrechters zorgen zelf voor een fluit. De </w:t>
      </w:r>
      <w:r w:rsidR="006C4A8B">
        <w:rPr>
          <w:rFonts w:ascii="Calibri" w:hAnsi="Calibri"/>
          <w:b/>
          <w:bCs/>
        </w:rPr>
        <w:t>teams zorgen zelf voor een wedstrijdbal.</w:t>
      </w:r>
    </w:p>
    <w:p w:rsidR="00787F52" w:rsidRPr="00787F52" w:rsidRDefault="00787F52" w:rsidP="00787F52">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Voor keepersspullen is elk team zelf verantwoordelijk.</w:t>
      </w:r>
    </w:p>
    <w:p w:rsidR="00787F52" w:rsidRPr="00787F52" w:rsidRDefault="00787F52" w:rsidP="00787F52">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Puntentelling: Bij winst 3 punten; bij gelijk spel 1 punt en bij verlies 0 punten.</w:t>
      </w:r>
    </w:p>
    <w:p w:rsidR="00787F52" w:rsidRPr="00787F52" w:rsidRDefault="00787F52" w:rsidP="00787F52">
      <w:pPr>
        <w:pStyle w:val="Lijstalinea"/>
        <w:rPr>
          <w:rFonts w:ascii="Calibri" w:hAnsi="Calibri"/>
          <w:b/>
          <w:bCs/>
        </w:rPr>
      </w:pPr>
    </w:p>
    <w:p w:rsidR="00787F52" w:rsidRDefault="00787F52" w:rsidP="00787F52">
      <w:pPr>
        <w:pStyle w:val="Lijstalinea"/>
        <w:numPr>
          <w:ilvl w:val="0"/>
          <w:numId w:val="1"/>
        </w:numPr>
        <w:rPr>
          <w:rFonts w:ascii="Calibri" w:hAnsi="Calibri"/>
          <w:b/>
          <w:bCs/>
        </w:rPr>
      </w:pPr>
      <w:r>
        <w:rPr>
          <w:rFonts w:ascii="Calibri" w:hAnsi="Calibri"/>
          <w:b/>
          <w:bCs/>
        </w:rPr>
        <w:t xml:space="preserve">Bij gelijke stand in de poule telt het onderlinge resultaat, daarna het doelsaldo. Is dat ook gelijk dan </w:t>
      </w:r>
      <w:r w:rsidR="00517DEE">
        <w:rPr>
          <w:rFonts w:ascii="Calibri" w:hAnsi="Calibri"/>
          <w:b/>
          <w:bCs/>
        </w:rPr>
        <w:t>telt het aantal gescoorde doelpunten.</w:t>
      </w:r>
      <w:r w:rsidR="0038724B">
        <w:rPr>
          <w:rFonts w:ascii="Calibri" w:hAnsi="Calibri"/>
          <w:b/>
          <w:bCs/>
        </w:rPr>
        <w:t xml:space="preserve"> Is dat ook gelijk, dan volgen strafballen.</w:t>
      </w:r>
    </w:p>
    <w:p w:rsidR="00517DEE" w:rsidRPr="00517DEE" w:rsidRDefault="00517DEE" w:rsidP="00517DEE">
      <w:pPr>
        <w:pStyle w:val="Lijstalinea"/>
        <w:rPr>
          <w:rFonts w:ascii="Calibri" w:hAnsi="Calibri"/>
          <w:b/>
          <w:bCs/>
        </w:rPr>
      </w:pPr>
    </w:p>
    <w:p w:rsidR="00517DEE" w:rsidRDefault="00517DEE" w:rsidP="00787F52">
      <w:pPr>
        <w:pStyle w:val="Lijstalinea"/>
        <w:numPr>
          <w:ilvl w:val="0"/>
          <w:numId w:val="1"/>
        </w:numPr>
        <w:rPr>
          <w:rFonts w:ascii="Calibri" w:hAnsi="Calibri"/>
          <w:b/>
          <w:bCs/>
        </w:rPr>
      </w:pPr>
      <w:r>
        <w:rPr>
          <w:rFonts w:ascii="Calibri" w:hAnsi="Calibri"/>
          <w:b/>
          <w:bCs/>
        </w:rPr>
        <w:t>Tijdens de finales en de wedstrijden om de 3</w:t>
      </w:r>
      <w:r w:rsidRPr="00517DEE">
        <w:rPr>
          <w:rFonts w:ascii="Calibri" w:hAnsi="Calibri"/>
          <w:b/>
          <w:bCs/>
          <w:vertAlign w:val="superscript"/>
        </w:rPr>
        <w:t>de</w:t>
      </w:r>
      <w:r>
        <w:rPr>
          <w:rFonts w:ascii="Calibri" w:hAnsi="Calibri"/>
          <w:b/>
          <w:bCs/>
        </w:rPr>
        <w:t xml:space="preserve"> en 4</w:t>
      </w:r>
      <w:r w:rsidRPr="00517DEE">
        <w:rPr>
          <w:rFonts w:ascii="Calibri" w:hAnsi="Calibri"/>
          <w:b/>
          <w:bCs/>
          <w:vertAlign w:val="superscript"/>
        </w:rPr>
        <w:t>de</w:t>
      </w:r>
      <w:r>
        <w:rPr>
          <w:rFonts w:ascii="Calibri" w:hAnsi="Calibri"/>
          <w:b/>
          <w:bCs/>
        </w:rPr>
        <w:t xml:space="preserve"> plaats worden bij gelijke stand strafballen genomen. 5 strafballen per team door verschillende spelers. Is het hierna nog gelijk dan worden er om en om strafballen genomen door verschillende spelers totdat er een winnaar is.</w:t>
      </w:r>
    </w:p>
    <w:p w:rsidR="00517DEE" w:rsidRPr="00517DEE" w:rsidRDefault="00517DEE" w:rsidP="00517DEE">
      <w:pPr>
        <w:pStyle w:val="Lijstalinea"/>
        <w:rPr>
          <w:rFonts w:ascii="Calibri" w:hAnsi="Calibri"/>
          <w:b/>
          <w:bCs/>
        </w:rPr>
      </w:pPr>
    </w:p>
    <w:p w:rsidR="00517DEE" w:rsidRDefault="00517DEE" w:rsidP="00787F52">
      <w:pPr>
        <w:pStyle w:val="Lijstalinea"/>
        <w:numPr>
          <w:ilvl w:val="0"/>
          <w:numId w:val="1"/>
        </w:numPr>
        <w:rPr>
          <w:rFonts w:ascii="Calibri" w:hAnsi="Calibri"/>
          <w:b/>
          <w:bCs/>
        </w:rPr>
      </w:pPr>
      <w:r>
        <w:rPr>
          <w:rFonts w:ascii="Calibri" w:hAnsi="Calibri"/>
          <w:b/>
          <w:bCs/>
        </w:rPr>
        <w:t>Indien twee teams tegen elkaar spelen waarvan de kleding geheel of nagenoeg geheel gelijk is, dan dient het eerstgenoemde team hesjes te dragen. Deze hesjes zijn verkrijgbaar bij de toernooileiding. De captains dienen er op toe te zien dat dit in een dergelijke situatie op tijd geregeld wordt.</w:t>
      </w:r>
    </w:p>
    <w:p w:rsidR="00517DEE" w:rsidRPr="00517DEE" w:rsidRDefault="00517DEE" w:rsidP="00517DEE">
      <w:pPr>
        <w:pStyle w:val="Lijstalinea"/>
        <w:rPr>
          <w:rFonts w:ascii="Calibri" w:hAnsi="Calibri"/>
          <w:b/>
          <w:bCs/>
        </w:rPr>
      </w:pPr>
    </w:p>
    <w:p w:rsidR="00517DEE" w:rsidRDefault="00517DEE" w:rsidP="00787F52">
      <w:pPr>
        <w:pStyle w:val="Lijstalinea"/>
        <w:numPr>
          <w:ilvl w:val="0"/>
          <w:numId w:val="1"/>
        </w:numPr>
        <w:rPr>
          <w:rFonts w:ascii="Calibri" w:hAnsi="Calibri"/>
          <w:b/>
          <w:bCs/>
        </w:rPr>
      </w:pPr>
      <w:r>
        <w:rPr>
          <w:rFonts w:ascii="Calibri" w:hAnsi="Calibri"/>
          <w:b/>
          <w:bCs/>
        </w:rPr>
        <w:t>De coach van ieder team meldt direct na afloop van de wedstrijd de uitslag bij de wedstrijdleiding.</w:t>
      </w:r>
    </w:p>
    <w:p w:rsidR="00517DEE" w:rsidRPr="00517DEE" w:rsidRDefault="00517DEE" w:rsidP="00517DEE">
      <w:pPr>
        <w:pStyle w:val="Lijstalinea"/>
        <w:rPr>
          <w:rFonts w:ascii="Calibri" w:hAnsi="Calibri"/>
          <w:b/>
          <w:bCs/>
        </w:rPr>
      </w:pPr>
    </w:p>
    <w:p w:rsidR="00517DEE" w:rsidRDefault="00517DEE" w:rsidP="00787F52">
      <w:pPr>
        <w:pStyle w:val="Lijstalinea"/>
        <w:numPr>
          <w:ilvl w:val="0"/>
          <w:numId w:val="1"/>
        </w:numPr>
        <w:rPr>
          <w:rFonts w:ascii="Calibri" w:hAnsi="Calibri"/>
          <w:b/>
          <w:bCs/>
        </w:rPr>
      </w:pPr>
      <w:r>
        <w:rPr>
          <w:rFonts w:ascii="Calibri" w:hAnsi="Calibri"/>
          <w:b/>
          <w:bCs/>
        </w:rPr>
        <w:t>In gevallen waarin dit reglement niet voorziet beslist de toernooileiding.</w:t>
      </w:r>
    </w:p>
    <w:p w:rsidR="00517DEE" w:rsidRPr="00517DEE" w:rsidRDefault="00517DEE" w:rsidP="00517DEE">
      <w:pPr>
        <w:pStyle w:val="Lijstalinea"/>
        <w:rPr>
          <w:rFonts w:ascii="Calibri" w:hAnsi="Calibri"/>
          <w:b/>
          <w:bCs/>
        </w:rPr>
      </w:pPr>
    </w:p>
    <w:p w:rsidR="00517DEE" w:rsidRPr="00517DEE" w:rsidRDefault="00517DEE" w:rsidP="0054560A">
      <w:pPr>
        <w:pStyle w:val="Lijstalinea"/>
        <w:numPr>
          <w:ilvl w:val="0"/>
          <w:numId w:val="1"/>
        </w:numPr>
        <w:rPr>
          <w:rFonts w:ascii="Calibri" w:hAnsi="Calibri"/>
          <w:b/>
          <w:bCs/>
        </w:rPr>
      </w:pPr>
      <w:r w:rsidRPr="00517DEE">
        <w:rPr>
          <w:rFonts w:ascii="Calibri" w:hAnsi="Calibri"/>
          <w:b/>
          <w:bCs/>
        </w:rPr>
        <w:t>Tot slot: speel sportief en hou</w:t>
      </w:r>
      <w:r w:rsidR="00833B6A">
        <w:rPr>
          <w:rFonts w:ascii="Calibri" w:hAnsi="Calibri"/>
          <w:b/>
          <w:bCs/>
        </w:rPr>
        <w:t>d</w:t>
      </w:r>
      <w:r w:rsidR="0038724B">
        <w:rPr>
          <w:rFonts w:ascii="Calibri" w:hAnsi="Calibri"/>
          <w:b/>
          <w:bCs/>
        </w:rPr>
        <w:t xml:space="preserve"> rekening met de jeugdspelers en natuurlijk de ouderen.</w:t>
      </w:r>
    </w:p>
    <w:sectPr w:rsidR="00517DEE" w:rsidRPr="00517DEE" w:rsidSect="00A06BCD">
      <w:pgSz w:w="11906" w:h="16838"/>
      <w:pgMar w:top="426" w:right="1417" w:bottom="851"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CF" w:rsidRDefault="00A928CF">
      <w:r>
        <w:separator/>
      </w:r>
    </w:p>
  </w:endnote>
  <w:endnote w:type="continuationSeparator" w:id="0">
    <w:p w:rsidR="00A928CF" w:rsidRDefault="00A9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CF" w:rsidRDefault="00A928CF">
      <w:r>
        <w:separator/>
      </w:r>
    </w:p>
  </w:footnote>
  <w:footnote w:type="continuationSeparator" w:id="0">
    <w:p w:rsidR="00A928CF" w:rsidRDefault="00A92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A4A32"/>
    <w:multiLevelType w:val="hybridMultilevel"/>
    <w:tmpl w:val="A6768052"/>
    <w:lvl w:ilvl="0" w:tplc="B1546FD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CD"/>
    <w:rsid w:val="00005EBB"/>
    <w:rsid w:val="000249E2"/>
    <w:rsid w:val="000A5244"/>
    <w:rsid w:val="000E6721"/>
    <w:rsid w:val="001D24A7"/>
    <w:rsid w:val="002D1EC7"/>
    <w:rsid w:val="0035720B"/>
    <w:rsid w:val="00382CD3"/>
    <w:rsid w:val="0038724B"/>
    <w:rsid w:val="003E0F4B"/>
    <w:rsid w:val="003F44AE"/>
    <w:rsid w:val="0041493F"/>
    <w:rsid w:val="0043627B"/>
    <w:rsid w:val="004A7230"/>
    <w:rsid w:val="00517DEE"/>
    <w:rsid w:val="006C4A8B"/>
    <w:rsid w:val="006F019B"/>
    <w:rsid w:val="00785406"/>
    <w:rsid w:val="00787F52"/>
    <w:rsid w:val="007F67C3"/>
    <w:rsid w:val="00833B6A"/>
    <w:rsid w:val="0084230A"/>
    <w:rsid w:val="0086708C"/>
    <w:rsid w:val="0087759B"/>
    <w:rsid w:val="008B7FFA"/>
    <w:rsid w:val="008D3DA4"/>
    <w:rsid w:val="008D7791"/>
    <w:rsid w:val="008E4D7D"/>
    <w:rsid w:val="009C5CE2"/>
    <w:rsid w:val="009D2C89"/>
    <w:rsid w:val="00A06BCD"/>
    <w:rsid w:val="00A928CF"/>
    <w:rsid w:val="00B3375A"/>
    <w:rsid w:val="00CF2F07"/>
    <w:rsid w:val="00FA54F8"/>
    <w:rsid w:val="00FF0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AC34-A5B0-4D4E-AC55-F67D1A8D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6BC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06BCD"/>
    <w:pPr>
      <w:tabs>
        <w:tab w:val="center" w:pos="4536"/>
        <w:tab w:val="right" w:pos="9072"/>
      </w:tabs>
    </w:pPr>
  </w:style>
  <w:style w:type="character" w:customStyle="1" w:styleId="VoettekstChar">
    <w:name w:val="Voettekst Char"/>
    <w:basedOn w:val="Standaardalinea-lettertype"/>
    <w:link w:val="Voettekst"/>
    <w:uiPriority w:val="99"/>
    <w:rsid w:val="00A06BC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06BCD"/>
    <w:rPr>
      <w:rFonts w:ascii="Tahoma" w:hAnsi="Tahoma" w:cs="Tahoma"/>
      <w:sz w:val="16"/>
      <w:szCs w:val="16"/>
    </w:rPr>
  </w:style>
  <w:style w:type="character" w:customStyle="1" w:styleId="BallontekstChar">
    <w:name w:val="Ballontekst Char"/>
    <w:basedOn w:val="Standaardalinea-lettertype"/>
    <w:link w:val="Ballontekst"/>
    <w:uiPriority w:val="99"/>
    <w:semiHidden/>
    <w:rsid w:val="00A06BCD"/>
    <w:rPr>
      <w:rFonts w:ascii="Tahoma" w:eastAsia="Times New Roman" w:hAnsi="Tahoma" w:cs="Tahoma"/>
      <w:sz w:val="16"/>
      <w:szCs w:val="16"/>
      <w:lang w:eastAsia="nl-NL"/>
    </w:rPr>
  </w:style>
  <w:style w:type="character" w:styleId="Hyperlink">
    <w:name w:val="Hyperlink"/>
    <w:basedOn w:val="Standaardalinea-lettertype"/>
    <w:uiPriority w:val="99"/>
    <w:unhideWhenUsed/>
    <w:rsid w:val="006F019B"/>
    <w:rPr>
      <w:color w:val="0000FF" w:themeColor="hyperlink"/>
      <w:u w:val="single"/>
    </w:rPr>
  </w:style>
  <w:style w:type="paragraph" w:styleId="Lijstalinea">
    <w:name w:val="List Paragraph"/>
    <w:basedOn w:val="Standaard"/>
    <w:uiPriority w:val="34"/>
    <w:qFormat/>
    <w:rsid w:val="000249E2"/>
    <w:pPr>
      <w:ind w:left="720"/>
      <w:contextualSpacing/>
    </w:pPr>
  </w:style>
  <w:style w:type="paragraph" w:styleId="Koptekst">
    <w:name w:val="header"/>
    <w:basedOn w:val="Standaard"/>
    <w:link w:val="KoptekstChar"/>
    <w:uiPriority w:val="99"/>
    <w:unhideWhenUsed/>
    <w:rsid w:val="00517DEE"/>
    <w:pPr>
      <w:tabs>
        <w:tab w:val="center" w:pos="4680"/>
        <w:tab w:val="right" w:pos="9360"/>
      </w:tabs>
    </w:pPr>
  </w:style>
  <w:style w:type="character" w:customStyle="1" w:styleId="KoptekstChar">
    <w:name w:val="Koptekst Char"/>
    <w:basedOn w:val="Standaardalinea-lettertype"/>
    <w:link w:val="Koptekst"/>
    <w:uiPriority w:val="99"/>
    <w:rsid w:val="00517D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Enno Visser</dc:creator>
  <cp:lastModifiedBy>Asten</cp:lastModifiedBy>
  <cp:revision>2</cp:revision>
  <dcterms:created xsi:type="dcterms:W3CDTF">2018-11-26T19:56:00Z</dcterms:created>
  <dcterms:modified xsi:type="dcterms:W3CDTF">2018-11-26T19:56:00Z</dcterms:modified>
</cp:coreProperties>
</file>